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82E" w:rsidRDefault="0057082E" w:rsidP="0057082E">
      <w:pPr>
        <w:rPr>
          <w:rFonts w:eastAsia="Times New Roman"/>
        </w:rPr>
      </w:pPr>
    </w:p>
    <w:tbl>
      <w:tblPr>
        <w:tblW w:w="100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9FFD6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338"/>
        <w:gridCol w:w="2693"/>
      </w:tblGrid>
      <w:tr w:rsidR="0057082E" w:rsidTr="0057082E">
        <w:trPr>
          <w:trHeight w:val="489"/>
        </w:trPr>
        <w:tc>
          <w:tcPr>
            <w:tcW w:w="100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jc w:val="center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333333"/>
                <w:sz w:val="22"/>
                <w:szCs w:val="22"/>
              </w:rPr>
              <w:t>Технические характеристики</w:t>
            </w:r>
          </w:p>
        </w:tc>
      </w:tr>
      <w:tr w:rsidR="0057082E" w:rsidTr="0057082E">
        <w:tc>
          <w:tcPr>
            <w:tcW w:w="7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333333"/>
                <w:sz w:val="20"/>
                <w:szCs w:val="20"/>
              </w:rPr>
              <w:t>Диапазон анодного напряжения</w:t>
            </w:r>
            <w:r>
              <w:rPr>
                <w:rFonts w:ascii="Calibri" w:hAnsi="Calibri"/>
                <w:color w:val="333333"/>
                <w:sz w:val="20"/>
                <w:szCs w:val="20"/>
              </w:rPr>
              <w:br/>
              <w:t>                при рентгенографии</w:t>
            </w:r>
            <w:r>
              <w:rPr>
                <w:rFonts w:ascii="Calibri" w:hAnsi="Calibri"/>
                <w:color w:val="333333"/>
                <w:sz w:val="20"/>
                <w:szCs w:val="20"/>
              </w:rPr>
              <w:br/>
              <w:t>                при рентгеноскопии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>
              <w:rPr>
                <w:rFonts w:ascii="Calibri" w:hAnsi="Calibri"/>
                <w:color w:val="333333"/>
                <w:sz w:val="20"/>
                <w:szCs w:val="20"/>
              </w:rPr>
              <w:t xml:space="preserve">от 40 до 150 </w:t>
            </w:r>
            <w:proofErr w:type="spellStart"/>
            <w:r>
              <w:rPr>
                <w:rFonts w:ascii="Calibri" w:hAnsi="Calibri"/>
                <w:color w:val="333333"/>
                <w:sz w:val="20"/>
                <w:szCs w:val="20"/>
              </w:rPr>
              <w:t>кВ</w:t>
            </w:r>
            <w:proofErr w:type="spellEnd"/>
            <w:r>
              <w:rPr>
                <w:rFonts w:ascii="Calibri" w:hAnsi="Calibri"/>
                <w:color w:val="333333"/>
                <w:sz w:val="20"/>
                <w:szCs w:val="20"/>
              </w:rPr>
              <w:br/>
              <w:t xml:space="preserve">от 40 до 125 </w:t>
            </w:r>
            <w:proofErr w:type="spellStart"/>
            <w:r>
              <w:rPr>
                <w:rFonts w:ascii="Calibri" w:hAnsi="Calibri"/>
                <w:color w:val="333333"/>
                <w:sz w:val="20"/>
                <w:szCs w:val="20"/>
              </w:rPr>
              <w:t>кВ</w:t>
            </w:r>
            <w:proofErr w:type="spellEnd"/>
          </w:p>
        </w:tc>
      </w:tr>
      <w:tr w:rsidR="0057082E" w:rsidTr="0057082E">
        <w:tc>
          <w:tcPr>
            <w:tcW w:w="7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333333"/>
                <w:sz w:val="20"/>
                <w:szCs w:val="20"/>
              </w:rPr>
              <w:t>Угол анода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333333"/>
                <w:sz w:val="20"/>
                <w:szCs w:val="20"/>
              </w:rPr>
              <w:t>12°</w:t>
            </w:r>
          </w:p>
        </w:tc>
      </w:tr>
      <w:tr w:rsidR="0057082E" w:rsidTr="0057082E">
        <w:tc>
          <w:tcPr>
            <w:tcW w:w="7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333333"/>
                <w:sz w:val="20"/>
                <w:szCs w:val="20"/>
              </w:rPr>
              <w:t>Диаметр анода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333333"/>
                <w:sz w:val="20"/>
                <w:szCs w:val="20"/>
              </w:rPr>
              <w:t>74 мм</w:t>
            </w:r>
          </w:p>
        </w:tc>
      </w:tr>
      <w:tr w:rsidR="0057082E" w:rsidTr="0057082E">
        <w:tc>
          <w:tcPr>
            <w:tcW w:w="7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333333"/>
                <w:sz w:val="20"/>
                <w:szCs w:val="20"/>
              </w:rPr>
              <w:t>Теплоемкость анода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333333"/>
                <w:sz w:val="20"/>
                <w:szCs w:val="20"/>
              </w:rPr>
              <w:t xml:space="preserve">210 кДж (300 </w:t>
            </w:r>
            <w:proofErr w:type="spellStart"/>
            <w:r>
              <w:rPr>
                <w:rFonts w:ascii="Calibri" w:hAnsi="Calibri"/>
                <w:color w:val="333333"/>
                <w:sz w:val="20"/>
                <w:szCs w:val="20"/>
              </w:rPr>
              <w:t>кТЕ</w:t>
            </w:r>
            <w:proofErr w:type="spellEnd"/>
            <w:r>
              <w:rPr>
                <w:rFonts w:ascii="Calibri" w:hAnsi="Calibri"/>
                <w:color w:val="333333"/>
                <w:sz w:val="20"/>
                <w:szCs w:val="20"/>
              </w:rPr>
              <w:t>)</w:t>
            </w:r>
          </w:p>
        </w:tc>
      </w:tr>
      <w:tr w:rsidR="0057082E" w:rsidTr="0057082E">
        <w:tc>
          <w:tcPr>
            <w:tcW w:w="7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333333"/>
                <w:sz w:val="20"/>
                <w:szCs w:val="20"/>
              </w:rPr>
              <w:t>Максимальное рассеивание тепла анода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333333"/>
                <w:sz w:val="20"/>
                <w:szCs w:val="20"/>
              </w:rPr>
              <w:t>475 Вт (667 ТЕ/сек)</w:t>
            </w:r>
          </w:p>
        </w:tc>
      </w:tr>
      <w:tr w:rsidR="0057082E" w:rsidTr="0057082E">
        <w:tc>
          <w:tcPr>
            <w:tcW w:w="7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333333"/>
                <w:sz w:val="20"/>
                <w:szCs w:val="20"/>
              </w:rPr>
              <w:t>Скорость вращения анода при 60 / 180 Гц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333333"/>
                <w:sz w:val="20"/>
                <w:szCs w:val="20"/>
              </w:rPr>
              <w:t>3200 / 9700</w:t>
            </w:r>
          </w:p>
        </w:tc>
      </w:tr>
      <w:tr w:rsidR="0057082E" w:rsidTr="0057082E">
        <w:tc>
          <w:tcPr>
            <w:tcW w:w="7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333333"/>
                <w:sz w:val="20"/>
                <w:szCs w:val="20"/>
              </w:rPr>
              <w:t>Размер малого / большого фокуса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333333"/>
                <w:sz w:val="20"/>
                <w:szCs w:val="20"/>
              </w:rPr>
              <w:t>0,6 / 1,2</w:t>
            </w:r>
          </w:p>
        </w:tc>
      </w:tr>
      <w:tr w:rsidR="0057082E" w:rsidTr="0057082E">
        <w:tc>
          <w:tcPr>
            <w:tcW w:w="7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333333"/>
                <w:sz w:val="20"/>
                <w:szCs w:val="20"/>
              </w:rPr>
              <w:t>Мощность малого / большого фокуса</w:t>
            </w:r>
            <w:r>
              <w:rPr>
                <w:rFonts w:ascii="Calibri" w:hAnsi="Calibri"/>
                <w:color w:val="333333"/>
                <w:sz w:val="20"/>
                <w:szCs w:val="20"/>
              </w:rPr>
              <w:br/>
              <w:t>                при 3200 об/мин</w:t>
            </w:r>
            <w:r>
              <w:rPr>
                <w:rFonts w:ascii="Calibri" w:hAnsi="Calibri"/>
                <w:color w:val="333333"/>
                <w:sz w:val="20"/>
                <w:szCs w:val="20"/>
              </w:rPr>
              <w:br/>
              <w:t>                при 9700 об/мин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>
              <w:rPr>
                <w:rFonts w:ascii="Calibri" w:hAnsi="Calibri"/>
                <w:color w:val="333333"/>
                <w:sz w:val="20"/>
                <w:szCs w:val="20"/>
              </w:rPr>
              <w:t>16 / 40 кВт</w:t>
            </w:r>
            <w:r>
              <w:rPr>
                <w:rFonts w:ascii="Calibri" w:hAnsi="Calibri"/>
                <w:color w:val="333333"/>
                <w:sz w:val="20"/>
                <w:szCs w:val="20"/>
              </w:rPr>
              <w:br/>
              <w:t>27 / 70 кВт</w:t>
            </w:r>
          </w:p>
        </w:tc>
      </w:tr>
      <w:tr w:rsidR="0057082E" w:rsidTr="0057082E">
        <w:tc>
          <w:tcPr>
            <w:tcW w:w="7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333333"/>
                <w:sz w:val="20"/>
                <w:szCs w:val="20"/>
              </w:rPr>
              <w:t xml:space="preserve">Мощность малого / большого фокуса (до 0,1 </w:t>
            </w:r>
            <w:proofErr w:type="gramStart"/>
            <w:r>
              <w:rPr>
                <w:rFonts w:ascii="Calibri" w:hAnsi="Calibri"/>
                <w:color w:val="333333"/>
                <w:sz w:val="20"/>
                <w:szCs w:val="20"/>
              </w:rPr>
              <w:t>сек)</w:t>
            </w:r>
            <w:r>
              <w:rPr>
                <w:rFonts w:ascii="Calibri" w:hAnsi="Calibri"/>
                <w:color w:val="333333"/>
                <w:sz w:val="20"/>
                <w:szCs w:val="20"/>
              </w:rPr>
              <w:br/>
              <w:t>   </w:t>
            </w:r>
            <w:proofErr w:type="gramEnd"/>
            <w:r>
              <w:rPr>
                <w:rFonts w:ascii="Calibri" w:hAnsi="Calibri"/>
                <w:color w:val="333333"/>
                <w:sz w:val="20"/>
                <w:szCs w:val="20"/>
              </w:rPr>
              <w:t>             при 3200 об/мин</w:t>
            </w:r>
            <w:r>
              <w:rPr>
                <w:rFonts w:ascii="Calibri" w:hAnsi="Calibri"/>
                <w:color w:val="333333"/>
                <w:sz w:val="20"/>
                <w:szCs w:val="20"/>
              </w:rPr>
              <w:br/>
              <w:t>                при 9700 об/мин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>
              <w:rPr>
                <w:rFonts w:ascii="Calibri" w:hAnsi="Calibri"/>
                <w:color w:val="333333"/>
                <w:sz w:val="20"/>
                <w:szCs w:val="20"/>
              </w:rPr>
              <w:t>16 / 44.6 кВт</w:t>
            </w:r>
            <w:r>
              <w:rPr>
                <w:rFonts w:ascii="Calibri" w:hAnsi="Calibri"/>
                <w:color w:val="333333"/>
                <w:sz w:val="20"/>
                <w:szCs w:val="20"/>
              </w:rPr>
              <w:br/>
              <w:t>27 / 75 кВт</w:t>
            </w:r>
          </w:p>
        </w:tc>
      </w:tr>
      <w:tr w:rsidR="0057082E" w:rsidTr="0057082E">
        <w:tc>
          <w:tcPr>
            <w:tcW w:w="7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333333"/>
                <w:sz w:val="20"/>
                <w:szCs w:val="20"/>
              </w:rPr>
              <w:t>Тип(модель) кожуха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333333"/>
                <w:sz w:val="20"/>
                <w:szCs w:val="20"/>
              </w:rPr>
              <w:t>XH-106V</w:t>
            </w:r>
          </w:p>
        </w:tc>
      </w:tr>
      <w:tr w:rsidR="0057082E" w:rsidTr="0057082E">
        <w:tc>
          <w:tcPr>
            <w:tcW w:w="7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333333"/>
                <w:sz w:val="20"/>
                <w:szCs w:val="20"/>
              </w:rPr>
              <w:t>Теплоемкость излучателя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333333"/>
                <w:sz w:val="20"/>
                <w:szCs w:val="20"/>
              </w:rPr>
              <w:t xml:space="preserve">900 кДж (1250 </w:t>
            </w:r>
            <w:proofErr w:type="spellStart"/>
            <w:r>
              <w:rPr>
                <w:rFonts w:ascii="Calibri" w:hAnsi="Calibri"/>
                <w:color w:val="333333"/>
                <w:sz w:val="20"/>
                <w:szCs w:val="20"/>
              </w:rPr>
              <w:t>кТЕ</w:t>
            </w:r>
            <w:proofErr w:type="spellEnd"/>
            <w:r>
              <w:rPr>
                <w:rFonts w:ascii="Calibri" w:hAnsi="Calibri"/>
                <w:color w:val="333333"/>
                <w:sz w:val="20"/>
                <w:szCs w:val="20"/>
              </w:rPr>
              <w:t>)</w:t>
            </w:r>
          </w:p>
        </w:tc>
      </w:tr>
      <w:tr w:rsidR="0057082E" w:rsidTr="0057082E">
        <w:tc>
          <w:tcPr>
            <w:tcW w:w="7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333333"/>
                <w:sz w:val="20"/>
                <w:szCs w:val="20"/>
              </w:rPr>
              <w:t>Рассеивание тепла излучателя (без вентилятора)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333333"/>
                <w:sz w:val="20"/>
                <w:szCs w:val="20"/>
              </w:rPr>
              <w:t xml:space="preserve">200 Вт (16 </w:t>
            </w:r>
            <w:proofErr w:type="spellStart"/>
            <w:r>
              <w:rPr>
                <w:rFonts w:ascii="Calibri" w:hAnsi="Calibri"/>
                <w:color w:val="333333"/>
                <w:sz w:val="20"/>
                <w:szCs w:val="20"/>
              </w:rPr>
              <w:t>кТЕ</w:t>
            </w:r>
            <w:proofErr w:type="spellEnd"/>
            <w:r>
              <w:rPr>
                <w:rFonts w:ascii="Calibri" w:hAnsi="Calibri"/>
                <w:color w:val="333333"/>
                <w:sz w:val="20"/>
                <w:szCs w:val="20"/>
              </w:rPr>
              <w:t>/мин)</w:t>
            </w:r>
          </w:p>
        </w:tc>
      </w:tr>
      <w:tr w:rsidR="0057082E" w:rsidTr="0057082E">
        <w:tc>
          <w:tcPr>
            <w:tcW w:w="73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333333"/>
                <w:sz w:val="20"/>
                <w:szCs w:val="20"/>
              </w:rPr>
              <w:t>Фильтрация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FD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082E" w:rsidRDefault="0057082E">
            <w:pPr>
              <w:pStyle w:val="a3"/>
              <w:spacing w:before="0" w:beforeAutospacing="0" w:after="160" w:afterAutospacing="0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333333"/>
                <w:sz w:val="20"/>
                <w:szCs w:val="20"/>
              </w:rPr>
              <w:t xml:space="preserve">0,9 мм </w:t>
            </w:r>
            <w:proofErr w:type="spellStart"/>
            <w:r>
              <w:rPr>
                <w:rFonts w:ascii="Calibri" w:hAnsi="Calibri"/>
                <w:color w:val="333333"/>
                <w:sz w:val="20"/>
                <w:szCs w:val="20"/>
              </w:rPr>
              <w:t>Al</w:t>
            </w:r>
            <w:proofErr w:type="spellEnd"/>
            <w:r>
              <w:rPr>
                <w:rFonts w:ascii="Calibri" w:hAnsi="Calibri"/>
                <w:color w:val="333333"/>
                <w:sz w:val="20"/>
                <w:szCs w:val="20"/>
              </w:rPr>
              <w:t xml:space="preserve"> при 75 </w:t>
            </w:r>
            <w:proofErr w:type="spellStart"/>
            <w:r>
              <w:rPr>
                <w:rFonts w:ascii="Calibri" w:hAnsi="Calibri"/>
                <w:color w:val="333333"/>
                <w:sz w:val="20"/>
                <w:szCs w:val="20"/>
              </w:rPr>
              <w:t>кВ</w:t>
            </w:r>
            <w:proofErr w:type="spellEnd"/>
            <w:r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>
              <w:rPr>
                <w:rFonts w:ascii="Comic Sans MS" w:hAnsi="Comic Sans MS"/>
                <w:noProof/>
                <w:color w:val="001C91"/>
                <w:sz w:val="20"/>
                <w:szCs w:val="20"/>
              </w:rPr>
              <w:drawing>
                <wp:inline distT="0" distB="0" distL="0" distR="0">
                  <wp:extent cx="533400" cy="476250"/>
                  <wp:effectExtent l="0" t="0" r="0" b="0"/>
                  <wp:docPr id="1" name="Рисунок 1" descr="https://img.imgsmail.ru/r/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g.imgsmail.ru/r/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color w:val="001C91"/>
                <w:sz w:val="20"/>
                <w:szCs w:val="20"/>
              </w:rPr>
              <w:t xml:space="preserve">  </w:t>
            </w:r>
          </w:p>
          <w:p w:rsidR="0057082E" w:rsidRDefault="0057082E">
            <w:pPr>
              <w:rPr>
                <w:rFonts w:ascii="Verdana" w:eastAsia="Times New Roman" w:hAnsi="Verdana"/>
                <w:color w:val="333333"/>
                <w:sz w:val="20"/>
                <w:szCs w:val="20"/>
              </w:rPr>
            </w:pPr>
            <w:r>
              <w:rPr>
                <w:rFonts w:ascii="Verdana" w:eastAsia="Times New Roman" w:hAnsi="Verdana"/>
                <w:color w:val="333333"/>
                <w:sz w:val="20"/>
                <w:szCs w:val="20"/>
              </w:rPr>
              <w:t> </w:t>
            </w:r>
          </w:p>
          <w:p w:rsidR="0057082E" w:rsidRDefault="0057082E">
            <w:pPr>
              <w:rPr>
                <w:rFonts w:ascii="Verdana" w:eastAsia="Times New Roman" w:hAnsi="Verdana"/>
                <w:color w:val="333333"/>
                <w:sz w:val="20"/>
                <w:szCs w:val="20"/>
              </w:rPr>
            </w:pPr>
            <w:r>
              <w:rPr>
                <w:rFonts w:ascii="Verdana" w:eastAsia="Times New Roman" w:hAnsi="Verdana"/>
                <w:color w:val="333333"/>
                <w:sz w:val="20"/>
                <w:szCs w:val="20"/>
              </w:rPr>
              <w:t> </w:t>
            </w:r>
          </w:p>
        </w:tc>
      </w:tr>
    </w:tbl>
    <w:p w:rsidR="00BD71D4" w:rsidRDefault="00BD71D4">
      <w:bookmarkStart w:id="0" w:name="_GoBack"/>
      <w:bookmarkEnd w:id="0"/>
    </w:p>
    <w:sectPr w:rsidR="00BD7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5A4"/>
    <w:rsid w:val="003545A4"/>
    <w:rsid w:val="0057082E"/>
    <w:rsid w:val="00BD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0B98AF-C548-43B8-96AA-6C989C6F8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82E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08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0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Куповых Ксения Александровна</dc:creator>
  <cp:keywords/>
  <dc:description/>
  <cp:lastModifiedBy>Куповых Ксения Александровна</cp:lastModifiedBy>
  <cp:revision>3</cp:revision>
  <dcterms:created xsi:type="dcterms:W3CDTF">2021-05-14T10:23:00Z</dcterms:created>
  <dcterms:modified xsi:type="dcterms:W3CDTF">2021-05-14T10:23:00Z</dcterms:modified>
</cp:coreProperties>
</file>